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27" w:rsidRPr="00BD6427" w:rsidRDefault="00BD6427" w:rsidP="00BD6427">
      <w:pPr>
        <w:widowControl w:val="0"/>
        <w:autoSpaceDE w:val="0"/>
        <w:autoSpaceDN w:val="0"/>
        <w:spacing w:before="89" w:after="0" w:line="240" w:lineRule="auto"/>
        <w:ind w:right="3"/>
        <w:jc w:val="right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Приложение 1</w:t>
      </w:r>
    </w:p>
    <w:p w:rsidR="00BD6427" w:rsidRPr="00BD6427" w:rsidRDefault="00BD6427" w:rsidP="00BD6427">
      <w:pPr>
        <w:widowControl w:val="0"/>
        <w:autoSpaceDE w:val="0"/>
        <w:autoSpaceDN w:val="0"/>
        <w:spacing w:before="89" w:after="0" w:line="240" w:lineRule="auto"/>
        <w:ind w:right="3"/>
        <w:jc w:val="right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</w:p>
    <w:p w:rsidR="00BD6427" w:rsidRPr="00BD6427" w:rsidRDefault="00BD6427" w:rsidP="00BD6427">
      <w:pPr>
        <w:widowControl w:val="0"/>
        <w:autoSpaceDE w:val="0"/>
        <w:autoSpaceDN w:val="0"/>
        <w:spacing w:before="89"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Система управления и мониторинга реализации проекта</w:t>
      </w:r>
    </w:p>
    <w:p w:rsidR="00BD6427" w:rsidRPr="00BD6427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427" w:rsidRPr="00BD6427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64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Мониторинг </w:t>
      </w:r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усвоения знаний осуществляется в начале и конце учебного года на основе:</w:t>
      </w:r>
    </w:p>
    <w:p w:rsidR="00BD6427" w:rsidRPr="00BD6427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proofErr w:type="spell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опросника</w:t>
      </w:r>
      <w:proofErr w:type="spellEnd"/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Л.В. </w:t>
      </w:r>
      <w:proofErr w:type="spell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Куцаковой</w:t>
      </w:r>
      <w:proofErr w:type="spellEnd"/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«Профессиональная деятельность»;  </w:t>
      </w:r>
    </w:p>
    <w:p w:rsidR="00BD6427" w:rsidRPr="00BD6427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опросника</w:t>
      </w:r>
      <w:proofErr w:type="spellEnd"/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Е.И. Климова «</w:t>
      </w:r>
      <w:proofErr w:type="spellStart"/>
      <w:r w:rsidRPr="00BD6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Профориетационный</w:t>
      </w:r>
      <w:proofErr w:type="spellEnd"/>
      <w:r w:rsidRPr="00BD6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D6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опросник</w:t>
      </w:r>
      <w:proofErr w:type="spellEnd"/>
      <w:r w:rsidRPr="00BD6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педагогической  диагностики В.П. Кондрашова по определению уровня развития игры «Диагностика игровой деятельности» (игры профессионального характера).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Ежегодный мониторинг ранних представлений о мире профессий у детей дошкольного возраста осуществляется в соответствии с планом.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ходе мониторинга </w:t>
      </w:r>
      <w:proofErr w:type="gramStart"/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организованы</w:t>
      </w:r>
      <w:proofErr w:type="gramEnd"/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педагогическая диагностика системных представлений дошкольников о мире</w:t>
      </w:r>
      <w:r w:rsidRPr="00BD6427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профессий;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оценка профессиональной деятельности педагогических работников МБДОУ </w:t>
      </w:r>
      <w:proofErr w:type="spellStart"/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proofErr w:type="spellEnd"/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/с № 1 «Рябинка», которая оказывает влияние на процесс самоопределения</w:t>
      </w:r>
      <w:r w:rsidRPr="00BD6427"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 xml:space="preserve">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воспитанников;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анкетирование родителей воспитанников в соответствии с планом мониторинга;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размещение информации о ходе инновационной деятельности на странице сайта</w:t>
      </w:r>
      <w:r w:rsidRPr="00BD6427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ДОО.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Методы контроля: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- анализ продуктов детской деятельности по теме;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наблюдение;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беседа, анкетирование;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анализ педагогической документации;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диагностика (мониторинг);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самооценка;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диагностические методики исследования состояния отношений, общения и деятельности педагогов и детей и др.;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собеседование, анкетирование педагогов и родителей;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комплексный анализ методической работы за год.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Критерии обследования трудовых умений и навыков у детей дошкольного возраста: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ознакомление с трудом взрослых;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трудовые умения;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результативность труда;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навыки самообслуживания;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отношение к труду;</w:t>
      </w:r>
    </w:p>
    <w:p w:rsidR="00BD6427" w:rsidRPr="00BD6427" w:rsidRDefault="00BD6427" w:rsidP="00BD6427">
      <w:pPr>
        <w:widowControl w:val="0"/>
        <w:autoSpaceDE w:val="0"/>
        <w:autoSpaceDN w:val="0"/>
        <w:spacing w:before="7" w:after="0" w:line="240" w:lineRule="auto"/>
        <w:ind w:right="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D6427">
        <w:rPr>
          <w:rFonts w:ascii="Times New Roman" w:eastAsia="Times New Roman" w:hAnsi="Times New Roman" w:cs="Times New Roman"/>
          <w:color w:val="000009"/>
          <w:sz w:val="28"/>
          <w:szCs w:val="28"/>
        </w:rPr>
        <w:t>общение со сверстниками.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BD6427" w:rsidRPr="00BD6427" w:rsidRDefault="00BD6427" w:rsidP="00BD6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Уровни развития представлений </w:t>
      </w:r>
    </w:p>
    <w:p w:rsidR="00BD6427" w:rsidRPr="00BD6427" w:rsidRDefault="00BD6427" w:rsidP="00BD6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труде взрослых и процессе его организации</w:t>
      </w:r>
    </w:p>
    <w:p w:rsidR="00BD6427" w:rsidRPr="00BD6427" w:rsidRDefault="00BD6427" w:rsidP="00BD6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– у ребенка сформированы понятия о профессиях, обладает знаниями об основных профессиях, их особенностях, значении для человека. Выражено положительное отношение к труду взрослых и профессии, устойчивый интерес к трудовой деятельности. Ребенок отразил свое желание овладеть определенной профессией и сумел обосновать свой выбор, активно участвует в трудовой деятельности, проявляет трудовые навыки. У ребенка развито чувство ответственности, активность, желание помочь в трудовом процессе. 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дети имеют понятия и представления о профессиях, но они затрудняются в определении особенностей профессий. Знают значение профессий для человека. Положительно относятся к труду взрослых и профессиям. Однако интерес к трудовой деятельности ровный, неглубокий. Задумываются о будущей профессии, но выбор обосновать не могут. Выполняют задания по участию в трудовом процессе. Задания выполняют ответственно, но не проявляют при этом активности и творческого подхода. 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уровень - представления детей о трудовой деятельности человека недостаточно полные. Названные профессии они характеризуют, но не понимают их роли для человека. Дети не проявляются интереса ни к трудовой деятельности взрослых, ни к их профессиям. Участвуют в трудовой деятельности только вместе с воспитателем. 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- дети не имеют никаких представлений о профессиях, в ответах на вопросы ими </w:t>
      </w:r>
      <w:proofErr w:type="gram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проявлена</w:t>
      </w:r>
      <w:proofErr w:type="gramEnd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профессиях.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427" w:rsidRPr="00BD6427" w:rsidRDefault="00BD6427" w:rsidP="00BD6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«Угадай профессию»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предметные картинки с изображением людей разных профессий: повар (кулинар), строитель, штукатур-маляр, модельер, парикмахер, столяр, летчик, пожарный, милиционер, машинист, шофер, капитан, хлебороб и т. д. </w:t>
      </w:r>
      <w:proofErr w:type="gramEnd"/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атрибутов разных профессий и результатов труда людей различных профессий.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диагностического задания: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внимательно рассматривает картинки и перечисляет известные профессии, соотносит атрибуты (орудия) и результаты труда. 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беседы: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профессия у этого человека?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инструменты (атрибуты) нужны людям этой профессии?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делают люди этой профессии?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Объедини строителей.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можно назвать земледельцами?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балла - ребенок называет профессии строителей, земледельцев, работников транспорта, связи, швейной промышленности, владеет приемом обобщения. Безошибочно соотносит атрибуты (орудия) и результаты труда.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перечисляет названия профессий по картинкам. </w:t>
      </w:r>
      <w:proofErr w:type="gramStart"/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профессии строителей, земледельцев, работников транспорта, связи, швейной промышленности, допускает ошибки.</w:t>
      </w:r>
      <w:proofErr w:type="gramEnd"/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27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- ребенок называет не все профессии, приемом обобщения не владеет.</w:t>
      </w:r>
    </w:p>
    <w:p w:rsidR="00BD6427" w:rsidRPr="00BD6427" w:rsidRDefault="00BD6427" w:rsidP="00BD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ind w:left="206"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D64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Показатели эффективности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D64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Диагностический инструментарий</w:t>
      </w: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2"/>
        <w:tblW w:w="9468" w:type="dxa"/>
        <w:tblLayout w:type="fixed"/>
        <w:tblLook w:val="01E0"/>
      </w:tblPr>
      <w:tblGrid>
        <w:gridCol w:w="3528"/>
        <w:gridCol w:w="3810"/>
        <w:gridCol w:w="2130"/>
      </w:tblGrid>
      <w:tr w:rsidR="00BD6427" w:rsidRPr="00BD6427" w:rsidTr="00BD642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Показатели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Методики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Периодичность</w:t>
            </w:r>
            <w:proofErr w:type="spellEnd"/>
          </w:p>
        </w:tc>
      </w:tr>
      <w:tr w:rsidR="00BD6427" w:rsidRPr="00BD6427" w:rsidTr="00BD642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Осведомленность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о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труде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взрослых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Л.</w:t>
            </w: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В.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Куцаковой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«Профессиональная деятельность взрослых»</w:t>
            </w:r>
          </w:p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раза в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</w:p>
          <w:p w:rsidR="00BD6427" w:rsidRPr="00BD6427" w:rsidRDefault="00BD6427" w:rsidP="00E237F9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</w:t>
            </w: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</w:p>
        </w:tc>
      </w:tr>
      <w:tr w:rsidR="00BD6427" w:rsidRPr="00BD6427" w:rsidTr="00BD642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Ранние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профориентационные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склонности</w:t>
            </w:r>
            <w:proofErr w:type="spellEnd"/>
          </w:p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Профориетационный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опросник</w:t>
            </w:r>
            <w:proofErr w:type="spellEnd"/>
          </w:p>
          <w:p w:rsidR="00BD6427" w:rsidRPr="00BD6427" w:rsidRDefault="00BD6427" w:rsidP="00E237F9">
            <w:pPr>
              <w:tabs>
                <w:tab w:val="left" w:pos="1200"/>
              </w:tabs>
              <w:adjustRightInd w:val="0"/>
              <w:ind w:right="39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6427" w:rsidRPr="00BD6427" w:rsidTr="00BD642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Игровая деятельность (игры профессионально </w:t>
            </w:r>
            <w:proofErr w:type="gramStart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-о</w:t>
            </w:r>
            <w:proofErr w:type="gramEnd"/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риентированного характера)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tabs>
                <w:tab w:val="left" w:pos="1200"/>
              </w:tabs>
              <w:adjustRightInd w:val="0"/>
              <w:ind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Педагогическая диагностика В.П. Кондрашова по определению уровня развития игры «Диагностика игровой деятельности» (игры профессионального характера)</w:t>
            </w:r>
          </w:p>
          <w:p w:rsidR="00BD6427" w:rsidRPr="00BD6427" w:rsidRDefault="00BD6427" w:rsidP="00E237F9">
            <w:pPr>
              <w:tabs>
                <w:tab w:val="left" w:pos="1200"/>
              </w:tabs>
              <w:adjustRightInd w:val="0"/>
              <w:ind w:right="39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D64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раза в год</w:t>
            </w:r>
          </w:p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</w:p>
          <w:p w:rsidR="00BD6427" w:rsidRPr="00BD6427" w:rsidRDefault="00BD6427" w:rsidP="00E237F9">
            <w:pPr>
              <w:tabs>
                <w:tab w:val="left" w:pos="1200"/>
                <w:tab w:val="left" w:pos="2248"/>
              </w:tabs>
              <w:adjustRightInd w:val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D6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BD6427" w:rsidRPr="00BD6427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3"/>
        <w:gridCol w:w="6387"/>
      </w:tblGrid>
      <w:tr w:rsidR="00BD6427" w:rsidRPr="00BD6427" w:rsidTr="00BD6427">
        <w:trPr>
          <w:trHeight w:val="570"/>
        </w:trPr>
        <w:tc>
          <w:tcPr>
            <w:tcW w:w="2863" w:type="dxa"/>
            <w:vAlign w:val="center"/>
          </w:tcPr>
          <w:p w:rsidR="00BD6427" w:rsidRPr="00BD6427" w:rsidRDefault="00BD6427" w:rsidP="00BD64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Критерии</w:t>
            </w:r>
            <w:proofErr w:type="spellEnd"/>
          </w:p>
        </w:tc>
        <w:tc>
          <w:tcPr>
            <w:tcW w:w="6387" w:type="dxa"/>
            <w:vAlign w:val="center"/>
          </w:tcPr>
          <w:p w:rsidR="00BD6427" w:rsidRPr="00BD6427" w:rsidRDefault="00BD6427" w:rsidP="00BD64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Показатели</w:t>
            </w:r>
            <w:proofErr w:type="spellEnd"/>
          </w:p>
        </w:tc>
      </w:tr>
      <w:tr w:rsidR="00BD6427" w:rsidRPr="00BD6427" w:rsidTr="000F0358">
        <w:trPr>
          <w:trHeight w:val="1737"/>
        </w:trPr>
        <w:tc>
          <w:tcPr>
            <w:tcW w:w="2863" w:type="dxa"/>
          </w:tcPr>
          <w:p w:rsidR="00BD6427" w:rsidRPr="00BD6427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Интерес</w:t>
            </w:r>
            <w:proofErr w:type="spellEnd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 </w:t>
            </w:r>
            <w:proofErr w:type="spellStart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труду</w:t>
            </w:r>
            <w:proofErr w:type="spellEnd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взрослых</w:t>
            </w:r>
            <w:proofErr w:type="spellEnd"/>
          </w:p>
        </w:tc>
        <w:tc>
          <w:tcPr>
            <w:tcW w:w="6387" w:type="dxa"/>
          </w:tcPr>
          <w:p w:rsidR="00BD6427" w:rsidRPr="00BD6427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- любознательность;</w:t>
            </w:r>
          </w:p>
          <w:p w:rsidR="00BD6427" w:rsidRPr="00BD6427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- помощь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взрослым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в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D6427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элементарной 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трудовой</w:t>
            </w:r>
            <w:r w:rsidRPr="00BD6427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деятельности;</w:t>
            </w:r>
          </w:p>
          <w:p w:rsidR="00BD6427" w:rsidRPr="00BD6427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- использование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D6427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производственных 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сюжетов в игровой</w:t>
            </w:r>
            <w:r w:rsidRPr="00BD6427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деятельности</w:t>
            </w:r>
          </w:p>
        </w:tc>
      </w:tr>
      <w:tr w:rsidR="00BD6427" w:rsidRPr="00BD6427" w:rsidTr="000F0358">
        <w:trPr>
          <w:trHeight w:val="3819"/>
        </w:trPr>
        <w:tc>
          <w:tcPr>
            <w:tcW w:w="2863" w:type="dxa"/>
          </w:tcPr>
          <w:p w:rsidR="00BD6427" w:rsidRPr="00BD6427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Знание</w:t>
            </w:r>
            <w:proofErr w:type="spellEnd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 </w:t>
            </w:r>
            <w:proofErr w:type="spellStart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труде</w:t>
            </w:r>
            <w:proofErr w:type="spellEnd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D64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взрослых</w:t>
            </w:r>
            <w:proofErr w:type="spellEnd"/>
          </w:p>
        </w:tc>
        <w:tc>
          <w:tcPr>
            <w:tcW w:w="6387" w:type="dxa"/>
          </w:tcPr>
          <w:p w:rsidR="00BD6427" w:rsidRPr="004C54E8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знание названия</w:t>
            </w:r>
            <w:r w:rsidRPr="004C54E8">
              <w:rPr>
                <w:rFonts w:ascii="Times New Roman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 </w:t>
            </w:r>
            <w:r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профессии;</w:t>
            </w:r>
          </w:p>
          <w:p w:rsidR="00BD6427" w:rsidRPr="004C54E8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представление о</w:t>
            </w:r>
            <w:r w:rsidR="00BD6427" w:rsidRPr="004C54E8">
              <w:rPr>
                <w:rFonts w:ascii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профессии;</w:t>
            </w:r>
          </w:p>
          <w:p w:rsidR="00BD6427" w:rsidRPr="004C54E8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рабочее</w:t>
            </w:r>
            <w:r w:rsidR="00BD6427" w:rsidRPr="004C54E8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место;</w:t>
            </w:r>
          </w:p>
          <w:p w:rsidR="00BD6427" w:rsidRPr="00BD6427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что нужно для работы (материал для труда);</w:t>
            </w:r>
          </w:p>
          <w:p w:rsidR="00BD6427" w:rsidRPr="00BD6427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орудия труда (чем и с помощью чего</w:t>
            </w:r>
            <w:r w:rsidR="00BD6427" w:rsidRPr="00BD6427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работает);</w:t>
            </w:r>
          </w:p>
          <w:p w:rsidR="00BD6427" w:rsidRPr="00BD6427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представления о трудовых действиях, которые выполняются людьми разных профессий;</w:t>
            </w:r>
          </w:p>
          <w:p w:rsidR="00BD6427" w:rsidRPr="004C54E8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представления о результатах</w:t>
            </w:r>
            <w:r w:rsidR="00BD6427" w:rsidRPr="004C54E8">
              <w:rPr>
                <w:rFonts w:ascii="Times New Roman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труда;</w:t>
            </w:r>
          </w:p>
          <w:p w:rsidR="004C54E8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представление о пользе</w:t>
            </w:r>
            <w:r w:rsidR="00BD6427" w:rsidRPr="004C54E8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;</w:t>
            </w:r>
          </w:p>
          <w:p w:rsidR="00BD6427" w:rsidRPr="00BD6427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- о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собенности </w:t>
            </w:r>
            <w:r w:rsidR="00BD6427" w:rsidRPr="00BD6427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проявления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отношений к труду</w:t>
            </w:r>
            <w:r w:rsidR="00BD6427" w:rsidRPr="00BD6427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взрослых</w:t>
            </w:r>
          </w:p>
        </w:tc>
      </w:tr>
      <w:tr w:rsidR="00BD6427" w:rsidRPr="00BD6427" w:rsidTr="004C54E8">
        <w:trPr>
          <w:trHeight w:val="1974"/>
        </w:trPr>
        <w:tc>
          <w:tcPr>
            <w:tcW w:w="2863" w:type="dxa"/>
          </w:tcPr>
          <w:p w:rsidR="00BD6427" w:rsidRPr="00BD6427" w:rsidRDefault="00BD6427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Отношение детей к труду взрослых</w:t>
            </w:r>
          </w:p>
        </w:tc>
        <w:tc>
          <w:tcPr>
            <w:tcW w:w="6387" w:type="dxa"/>
          </w:tcPr>
          <w:p w:rsidR="00BD6427" w:rsidRPr="00BD6427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полнота и содержательность представлений об орудиях труда, внешнем виде, трудовых действиях, результатах</w:t>
            </w:r>
            <w:r w:rsidR="00BD6427" w:rsidRPr="00BD6427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труда;</w:t>
            </w:r>
          </w:p>
          <w:p w:rsidR="00BD6427" w:rsidRPr="004C54E8" w:rsidRDefault="004C54E8" w:rsidP="00BD6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BD6427" w:rsidRPr="00BD6427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адекватность и выразительность экспрессивных действий: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мимических, жестовых,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BD6427" w:rsidRPr="004C54E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пантомимических, речевых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</w:tr>
    </w:tbl>
    <w:p w:rsidR="00BD6427" w:rsidRPr="00BD6427" w:rsidRDefault="00BD6427" w:rsidP="00BD642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BD6427" w:rsidRPr="002A2A03" w:rsidSect="002A2A03">
          <w:pgSz w:w="11910" w:h="16840"/>
          <w:pgMar w:top="1134" w:right="850" w:bottom="1134" w:left="1701" w:header="0" w:footer="922" w:gutter="0"/>
          <w:cols w:space="720"/>
          <w:docGrid w:linePitch="299"/>
        </w:sectPr>
      </w:pPr>
      <w:bookmarkStart w:id="0" w:name="_TOC_250001"/>
      <w:bookmarkEnd w:id="0"/>
    </w:p>
    <w:p w:rsidR="004C54E8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2A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Протокол опроса детей старшего дошкольного возраста </w:t>
      </w:r>
    </w:p>
    <w:p w:rsidR="00BD6427" w:rsidRPr="004C54E8" w:rsidRDefault="00BD6427" w:rsidP="004C5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2A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теме «Професси</w:t>
      </w:r>
      <w:r w:rsidR="004C54E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ональная деятельность взрослых» </w:t>
      </w:r>
      <w:r w:rsidRPr="002A2A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(Л.В. </w:t>
      </w:r>
      <w:proofErr w:type="spellStart"/>
      <w:r w:rsidRPr="002A2A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Куцакова</w:t>
      </w:r>
      <w:proofErr w:type="spellEnd"/>
      <w:r w:rsidRPr="002A2A0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</w:p>
    <w:tbl>
      <w:tblPr>
        <w:tblStyle w:val="2"/>
        <w:tblpPr w:leftFromText="180" w:rightFromText="180" w:vertAnchor="page" w:horzAnchor="margin" w:tblpY="1636"/>
        <w:tblW w:w="15566" w:type="dxa"/>
        <w:tblLayout w:type="fixed"/>
        <w:tblLook w:val="01E0"/>
      </w:tblPr>
      <w:tblGrid>
        <w:gridCol w:w="4248"/>
        <w:gridCol w:w="1042"/>
        <w:gridCol w:w="1138"/>
        <w:gridCol w:w="1140"/>
        <w:gridCol w:w="1140"/>
        <w:gridCol w:w="1141"/>
        <w:gridCol w:w="1140"/>
        <w:gridCol w:w="1140"/>
        <w:gridCol w:w="1144"/>
        <w:gridCol w:w="1142"/>
        <w:gridCol w:w="1113"/>
        <w:gridCol w:w="28"/>
        <w:gridCol w:w="10"/>
      </w:tblGrid>
      <w:tr w:rsidR="00BD6427" w:rsidRPr="002A2A03" w:rsidTr="000F0358">
        <w:trPr>
          <w:gridAfter w:val="2"/>
          <w:wAfter w:w="38" w:type="dxa"/>
          <w:trHeight w:val="346"/>
        </w:trPr>
        <w:tc>
          <w:tcPr>
            <w:tcW w:w="4248" w:type="dxa"/>
            <w:vMerge w:val="restart"/>
          </w:tcPr>
          <w:p w:rsidR="00BD6427" w:rsidRPr="004C54E8" w:rsidRDefault="00BD6427" w:rsidP="000F03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BD6427" w:rsidRPr="004C54E8" w:rsidRDefault="00BD6427" w:rsidP="000F03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4C54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              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Вопросы</w:t>
            </w:r>
            <w:proofErr w:type="spellEnd"/>
          </w:p>
        </w:tc>
        <w:tc>
          <w:tcPr>
            <w:tcW w:w="11280" w:type="dxa"/>
            <w:gridSpan w:val="10"/>
          </w:tcPr>
          <w:p w:rsidR="00BD6427" w:rsidRPr="002A2A03" w:rsidRDefault="00BD6427" w:rsidP="000F03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Ф.И.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ребенка</w:t>
            </w:r>
            <w:proofErr w:type="spellEnd"/>
          </w:p>
        </w:tc>
      </w:tr>
      <w:tr w:rsidR="00BD6427" w:rsidRPr="002A2A03" w:rsidTr="000F0358">
        <w:trPr>
          <w:gridAfter w:val="1"/>
          <w:wAfter w:w="10" w:type="dxa"/>
          <w:trHeight w:val="882"/>
        </w:trPr>
        <w:tc>
          <w:tcPr>
            <w:tcW w:w="4248" w:type="dxa"/>
            <w:vMerge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  <w:gridSpan w:val="2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184"/>
        </w:trPr>
        <w:tc>
          <w:tcPr>
            <w:tcW w:w="15566" w:type="dxa"/>
            <w:gridSpan w:val="1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1. Знания о трудовой деятельности взрослых: - </w:t>
            </w:r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 w:bidi="ru-RU"/>
              </w:rPr>
              <w:t>Кто работает</w:t>
            </w: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?</w:t>
            </w:r>
          </w:p>
        </w:tc>
      </w:tr>
      <w:tr w:rsidR="00BD6427" w:rsidRPr="002A2A03" w:rsidTr="000F0358">
        <w:trPr>
          <w:trHeight w:val="344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-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фабрике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заводе</w:t>
            </w:r>
            <w:proofErr w:type="spellEnd"/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39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-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стройке</w:t>
            </w:r>
            <w:proofErr w:type="spellEnd"/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8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-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транспорте</w:t>
            </w:r>
            <w:proofErr w:type="spellEnd"/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5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-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на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ферме</w:t>
            </w:r>
            <w:proofErr w:type="spellEnd"/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5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 xml:space="preserve">- в учреждениях культуры (ДК, школа искусств, </w:t>
            </w:r>
            <w:proofErr w:type="spellStart"/>
            <w:proofErr w:type="gram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>спортивно-оздоровит</w:t>
            </w:r>
            <w:proofErr w:type="spellEnd"/>
            <w:proofErr w:type="gram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>. комплекс и др.)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</w:tr>
      <w:tr w:rsidR="00BD6427" w:rsidRPr="002A2A03" w:rsidTr="000F0358">
        <w:trPr>
          <w:trHeight w:val="343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- в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больнице</w:t>
            </w:r>
            <w:proofErr w:type="spellEnd"/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0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- в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детском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саду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школе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247"/>
        </w:trPr>
        <w:tc>
          <w:tcPr>
            <w:tcW w:w="15566" w:type="dxa"/>
            <w:gridSpan w:val="1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2. Знание основных трудовых процессов: </w:t>
            </w:r>
            <w:r w:rsidRPr="002A2A03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val="ru-RU" w:eastAsia="ru-RU" w:bidi="ru-RU"/>
              </w:rPr>
              <w:t>- Что делает?</w:t>
            </w:r>
          </w:p>
        </w:tc>
      </w:tr>
      <w:tr w:rsidR="00BD6427" w:rsidRPr="002A2A03" w:rsidTr="000F0358">
        <w:trPr>
          <w:trHeight w:val="250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Водитель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274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Повар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11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Почтальон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22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Моряк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6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Продавец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69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Врач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38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Фермер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7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Учитель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  <w:gridSpan w:val="3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2"/>
        <w:tblpPr w:leftFromText="180" w:rightFromText="180" w:vertAnchor="page" w:horzAnchor="margin" w:tblpY="4765"/>
        <w:tblOverlap w:val="never"/>
        <w:tblW w:w="15566" w:type="dxa"/>
        <w:tblLayout w:type="fixed"/>
        <w:tblLook w:val="01E0"/>
      </w:tblPr>
      <w:tblGrid>
        <w:gridCol w:w="4248"/>
        <w:gridCol w:w="1042"/>
        <w:gridCol w:w="1138"/>
        <w:gridCol w:w="1140"/>
        <w:gridCol w:w="1140"/>
        <w:gridCol w:w="1141"/>
        <w:gridCol w:w="1140"/>
        <w:gridCol w:w="1140"/>
        <w:gridCol w:w="1144"/>
        <w:gridCol w:w="1142"/>
        <w:gridCol w:w="1151"/>
      </w:tblGrid>
      <w:tr w:rsidR="00BD6427" w:rsidRPr="002A2A03" w:rsidTr="000F0358">
        <w:trPr>
          <w:trHeight w:val="351"/>
        </w:trPr>
        <w:tc>
          <w:tcPr>
            <w:tcW w:w="15566" w:type="dxa"/>
            <w:gridSpan w:val="11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3. Знания о материалах, орудиях, инструментах и </w:t>
            </w:r>
            <w:r w:rsidRPr="002A2A03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 w:eastAsia="ru-RU" w:bidi="ru-RU"/>
              </w:rPr>
              <w:t>механизмах, необходимых для работы</w:t>
            </w: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: </w:t>
            </w: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- 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Чем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пользуется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 (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какими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инструментами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)?</w:t>
            </w:r>
          </w:p>
        </w:tc>
      </w:tr>
      <w:tr w:rsidR="00BD6427" w:rsidRPr="002A2A03" w:rsidTr="000F0358">
        <w:trPr>
          <w:trHeight w:val="244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Водитель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56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Повар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70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Почтальон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51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Моряк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7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Продавец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2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>Врач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52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Фермер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49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Учитель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111"/>
        </w:trPr>
        <w:tc>
          <w:tcPr>
            <w:tcW w:w="15566" w:type="dxa"/>
            <w:gridSpan w:val="11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4. Знания о взаимодействии людей разных профессий: - </w:t>
            </w:r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 w:bidi="ru-RU"/>
              </w:rPr>
              <w:t>Кто кому помогает?</w:t>
            </w: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  </w:t>
            </w:r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-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Кто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работает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вместе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ru-RU"/>
              </w:rPr>
              <w:t>?</w:t>
            </w:r>
          </w:p>
        </w:tc>
      </w:tr>
      <w:tr w:rsidR="00BD6427" w:rsidRPr="002A2A03" w:rsidTr="000F0358">
        <w:trPr>
          <w:trHeight w:val="424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231"/>
        </w:trPr>
        <w:tc>
          <w:tcPr>
            <w:tcW w:w="15566" w:type="dxa"/>
            <w:gridSpan w:val="11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5. Бережное отношение к труду взрослых: </w:t>
            </w:r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 w:bidi="ru-RU"/>
              </w:rPr>
              <w:t>- Как мы должны относиться к  чужому труду?</w:t>
            </w: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 </w:t>
            </w:r>
            <w:proofErr w:type="gramStart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 w:bidi="ru-RU"/>
              </w:rPr>
              <w:t>-Ч</w:t>
            </w:r>
            <w:proofErr w:type="gramEnd"/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 w:bidi="ru-RU"/>
              </w:rPr>
              <w:t>то мы для этого делаем? –Как себя ведем?</w:t>
            </w:r>
          </w:p>
        </w:tc>
      </w:tr>
      <w:tr w:rsidR="00BD6427" w:rsidRPr="002A2A03" w:rsidTr="000F0358">
        <w:trPr>
          <w:trHeight w:val="231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</w:tr>
      <w:tr w:rsidR="00BD6427" w:rsidRPr="002A2A03" w:rsidTr="000F0358">
        <w:trPr>
          <w:trHeight w:val="231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6. Знания о героических профессиях: - </w:t>
            </w:r>
            <w:r w:rsidRPr="002A2A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 w:bidi="ru-RU"/>
              </w:rPr>
              <w:t>Что делают?</w:t>
            </w:r>
            <w:r w:rsidRPr="002A2A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</w:tr>
      <w:tr w:rsidR="00BD6427" w:rsidRPr="002A2A03" w:rsidTr="000F0358">
        <w:trPr>
          <w:trHeight w:val="255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Космонавты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D6427" w:rsidRPr="002A2A03" w:rsidTr="000F0358">
        <w:trPr>
          <w:trHeight w:val="317"/>
        </w:trPr>
        <w:tc>
          <w:tcPr>
            <w:tcW w:w="424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>Спасатели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0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0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4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42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1" w:type="dxa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  <w:sectPr w:rsidR="00BD6427" w:rsidRPr="002A2A03" w:rsidSect="002A2A03">
          <w:pgSz w:w="16838" w:h="11906" w:orient="landscape" w:code="9"/>
          <w:pgMar w:top="540" w:right="1134" w:bottom="540" w:left="1134" w:header="709" w:footer="709" w:gutter="0"/>
          <w:cols w:space="708"/>
          <w:docGrid w:linePitch="360"/>
        </w:sect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spellStart"/>
      <w:r w:rsidRPr="002A2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Профориетационный</w:t>
      </w:r>
      <w:proofErr w:type="spellEnd"/>
      <w:r w:rsidRPr="002A2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2A2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опросник</w:t>
      </w:r>
      <w:proofErr w:type="spellEnd"/>
    </w:p>
    <w:p w:rsidR="00BD6427" w:rsidRPr="002A2A03" w:rsidRDefault="004C54E8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(Е.</w:t>
      </w:r>
      <w:r w:rsidR="00BD6427" w:rsidRPr="002A2A0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И. Климов)</w:t>
      </w: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D6427" w:rsidRPr="004C54E8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C54E8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Его </w:t>
      </w:r>
      <w:r w:rsidR="004C54E8" w:rsidRPr="004C54E8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используют</w:t>
      </w:r>
      <w:r w:rsidRPr="004C54E8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в старшей и подготовительной к школе группе при небольшой корректировке вопросов с учетом возраста детей. </w:t>
      </w:r>
      <w:proofErr w:type="spellStart"/>
      <w:r w:rsidRPr="004C54E8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Опросник</w:t>
      </w:r>
      <w:proofErr w:type="spellEnd"/>
      <w:r w:rsidRPr="004C54E8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позволяет определить, к какому типу профессий испытывает склонность дошкольник пяти - семилетнего возраста.</w:t>
      </w:r>
    </w:p>
    <w:p w:rsidR="00BD6427" w:rsidRPr="004C54E8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C54E8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Ребенку предлагается 18 пар заданий. После чтения каждой пары ему необходимо выбрать тот вид деятельности, которому он отдает предпочтение. В соответствующей клеточке листа ответов ребенок фиксирует свой выбор знаком «+». Если он не может дать четкого ответа, все-таки следует отметить, какая деятельность ему ближе.</w:t>
      </w:r>
    </w:p>
    <w:p w:rsidR="00BD6427" w:rsidRPr="004C54E8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2"/>
        <w:tblW w:w="0" w:type="auto"/>
        <w:tblLook w:val="01E0"/>
      </w:tblPr>
      <w:tblGrid>
        <w:gridCol w:w="4785"/>
        <w:gridCol w:w="4786"/>
      </w:tblGrid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1а. Сажать и выращивать цветы, деревья.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1б.  Ремонтировать    сломавшийся    велосипед,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игрушки, мебель.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2а. Участвовать в играх «Семья», «Детский сад». 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2б.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Показать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кукольный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За. Шить, вязать, мастерить, ремонтировать</w:t>
            </w:r>
          </w:p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игрушки.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3б. Участвовать в конкурсе рисунков.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4а.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Ухаживать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животными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4б. Участвовать     в     игре     «Продавцы-покупатели».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5а. Конструировать постройки из кубиков.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5б. Деталь украшения своими руками (из дерева,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отходов материалов, ниток, растений).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6а. Выращивать растения, удобрять, поливать,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пересаживать их.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6б. Играть в школу, при этом </w:t>
            </w:r>
            <w:proofErr w:type="gramStart"/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выполнять роль</w:t>
            </w:r>
            <w:proofErr w:type="gramEnd"/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учителя.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7а. Участвовать в утренниках (петь, читать стихи,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танцевать).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7б.  Проектировать,   придумывать   новые   виды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игрушек, машин, зданий.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8а. Быть     экскурсоводом, уметь рассказывать людям о какой-нибудь небольшой      выставке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(рисунков, лепки, аппликации).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8б. Лечить животных (кошек, собак, птиц), быть ветеринарным врачом.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9а. Быть в игре машинистом в поезда, водителем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поезда, летчиком.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9б. Уметь организовать какую-нибудь игру (во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дворе, детском саду).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10а. Учиться играть на каком-нибудь музыкальном инструменте.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10б.  Оказывать людям медицинскую помощь,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ухаживать за больными.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11а. Лепить посуду, фигурки животных, птиц (из глины, пластилина).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11б. Заниматься озеленением улиц, территории около дома, детского сада.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12а. Играть со строительным материалом</w:t>
            </w:r>
          </w:p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(строить город, вокзалы).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12б.  Рассказывать  сказки  малышам,  играть  с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ними.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13а. Участвовать в инсценировке сказок.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13б. Заниматься разведением рыб в аквариумах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 водоемах.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14а. Собирать из деталей конструктора железную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дорогу, космодром.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14б. Помогать воспитателю в работе с детьми.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15а. Выращивать животных и. ухаживать за ними.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15б. Слушать и читать книги об устройстве и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работе механизмов, машин, приборов.</w:t>
            </w: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16а. Заниматься аппликацией, вышивкой,</w:t>
            </w:r>
          </w:p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моделированием одежды для кукол.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16б.  Слушать  и  читать  книги  о  растениях и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животных.</w:t>
            </w:r>
          </w:p>
          <w:p w:rsidR="00BD6427" w:rsidRPr="002A2A03" w:rsidRDefault="00BD6427" w:rsidP="000F0358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17а. Быть в игре проводником вагона,</w:t>
            </w:r>
          </w:p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парикмахером</w:t>
            </w:r>
            <w:proofErr w:type="spellEnd"/>
            <w:proofErr w:type="gramEnd"/>
            <w:r w:rsidRPr="002A2A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17б.    Придумать    и    рисовать    костюмы    и</w:t>
            </w: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декорации к спектаклям.</w:t>
            </w:r>
          </w:p>
          <w:p w:rsidR="00BD6427" w:rsidRPr="002A2A03" w:rsidRDefault="00BD6427" w:rsidP="000F0358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</w:p>
        </w:tc>
      </w:tr>
      <w:tr w:rsidR="00BD6427" w:rsidRPr="002A2A03" w:rsidTr="000F0358">
        <w:tc>
          <w:tcPr>
            <w:tcW w:w="4785" w:type="dxa"/>
          </w:tcPr>
          <w:p w:rsidR="00BD6427" w:rsidRPr="002A2A03" w:rsidRDefault="00BD6427" w:rsidP="000F0358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18а. Смотреть фильмы, диафильмы о жизни цветов, растений, животных.</w:t>
            </w:r>
          </w:p>
        </w:tc>
        <w:tc>
          <w:tcPr>
            <w:tcW w:w="4786" w:type="dxa"/>
          </w:tcPr>
          <w:p w:rsidR="00BD6427" w:rsidRPr="002A2A03" w:rsidRDefault="00BD6427" w:rsidP="000F03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18б. Смотреть фильмы, диафильмы о создании какой-нибудь машине (трактора, комбайна, подъемного крана).</w:t>
            </w:r>
          </w:p>
        </w:tc>
      </w:tr>
    </w:tbl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A2A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Лист ответов составлен следующим образом: в первом столбце собраны профессии типа «Человек - природа» (садовник, агроном, животновод, зоотехник и др.), во втором — профессии типа «Человек - техника» (слесарь, токарь, крановщик, инженер и др.), в третьем - профессии типа «Человек - человек» (учитель, врач, продавец, медсестра и др.), в четвертом типа «Человек </w:t>
      </w:r>
      <w:proofErr w:type="gramStart"/>
      <w:r w:rsidRPr="002A2A03">
        <w:rPr>
          <w:rFonts w:ascii="Times New Roman" w:eastAsia="Times New Roman" w:hAnsi="Times New Roman" w:cs="Times New Roman"/>
          <w:color w:val="000000"/>
          <w:lang w:eastAsia="ru-RU" w:bidi="ru-RU"/>
        </w:rPr>
        <w:t>-х</w:t>
      </w:r>
      <w:proofErr w:type="gramEnd"/>
      <w:r w:rsidRPr="002A2A03">
        <w:rPr>
          <w:rFonts w:ascii="Times New Roman" w:eastAsia="Times New Roman" w:hAnsi="Times New Roman" w:cs="Times New Roman"/>
          <w:color w:val="000000"/>
          <w:lang w:eastAsia="ru-RU" w:bidi="ru-RU"/>
        </w:rPr>
        <w:t>удожественный образ» (певец, актер, чеканщик и др.).</w:t>
      </w: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2A2A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Лист ответов</w:t>
      </w: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2A2A03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Дата</w:t>
      </w:r>
      <w:r w:rsidRPr="002A2A03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</w:t>
      </w: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2A03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Фамилия, имя________________________________ </w:t>
      </w: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A2A03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группа </w:t>
      </w:r>
      <w:r w:rsidRPr="002A2A03">
        <w:rPr>
          <w:rFonts w:ascii="Times New Roman" w:eastAsia="Times New Roman" w:hAnsi="Times New Roman" w:cs="Times New Roman"/>
          <w:color w:val="000000"/>
          <w:lang w:eastAsia="ru-RU" w:bidi="ru-RU"/>
        </w:rPr>
        <w:t>______________</w:t>
      </w:r>
    </w:p>
    <w:p w:rsidR="00BD6427" w:rsidRPr="002A2A03" w:rsidRDefault="00BD6427" w:rsidP="00BD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6"/>
        <w:gridCol w:w="2208"/>
        <w:gridCol w:w="2136"/>
        <w:gridCol w:w="2486"/>
      </w:tblGrid>
      <w:tr w:rsidR="00BD6427" w:rsidRPr="002A2A03" w:rsidTr="000F0358">
        <w:trPr>
          <w:trHeight w:val="31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 w:bidi="ru-RU"/>
              </w:rPr>
              <w:t>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 w:bidi="ru-RU"/>
              </w:rPr>
              <w:t>II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 w:bidi="ru-RU"/>
              </w:rPr>
              <w:t>III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 w:bidi="ru-RU"/>
              </w:rPr>
              <w:t>IV</w:t>
            </w:r>
          </w:p>
        </w:tc>
      </w:tr>
      <w:tr w:rsidR="00BD6427" w:rsidRPr="002A2A03" w:rsidTr="000F0358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26</w:t>
            </w:r>
          </w:p>
        </w:tc>
      </w:tr>
      <w:tr w:rsidR="00BD6427" w:rsidRPr="002A2A03" w:rsidTr="000F0358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За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36</w:t>
            </w:r>
          </w:p>
        </w:tc>
      </w:tr>
      <w:tr w:rsidR="00BD6427" w:rsidRPr="002A2A03" w:rsidTr="000F0358">
        <w:trPr>
          <w:trHeight w:val="28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D6427" w:rsidRPr="002A2A03" w:rsidTr="000F0358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56</w:t>
            </w:r>
          </w:p>
        </w:tc>
      </w:tr>
      <w:tr w:rsidR="00BD6427" w:rsidRPr="002A2A03" w:rsidTr="000F0358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7а</w:t>
            </w:r>
          </w:p>
        </w:tc>
      </w:tr>
      <w:tr w:rsidR="00BD6427" w:rsidRPr="002A2A03" w:rsidTr="000F0358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D6427" w:rsidRPr="002A2A03" w:rsidTr="000F0358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96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10а</w:t>
            </w:r>
          </w:p>
        </w:tc>
      </w:tr>
      <w:tr w:rsidR="00BD6427" w:rsidRPr="002A2A03" w:rsidTr="000F0358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Па</w:t>
            </w:r>
          </w:p>
        </w:tc>
      </w:tr>
      <w:tr w:rsidR="00BD6427" w:rsidRPr="002A2A03" w:rsidTr="000F0358">
        <w:trPr>
          <w:trHeight w:val="28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12а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126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13а</w:t>
            </w:r>
          </w:p>
        </w:tc>
      </w:tr>
      <w:tr w:rsidR="00BD6427" w:rsidRPr="002A2A03" w:rsidTr="000F0358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14а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146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D6427" w:rsidRPr="002A2A03" w:rsidTr="000F0358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15а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156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16а</w:t>
            </w:r>
          </w:p>
        </w:tc>
      </w:tr>
      <w:tr w:rsidR="00BD6427" w:rsidRPr="002A2A03" w:rsidTr="000F0358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17 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176</w:t>
            </w:r>
          </w:p>
        </w:tc>
      </w:tr>
      <w:tr w:rsidR="00BD6427" w:rsidRPr="002A2A03" w:rsidTr="000F0358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18а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186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D6427" w:rsidRPr="002A2A03" w:rsidTr="000F0358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Сумма +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Сумма +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 xml:space="preserve">Сумма </w:t>
            </w:r>
            <w:r w:rsidRPr="002A2A03">
              <w:rPr>
                <w:rFonts w:ascii="Times New Roman" w:eastAsia="Times New Roman" w:hAnsi="Times New Roman" w:cs="Times New Roman"/>
                <w:lang w:eastAsia="ru-RU" w:bidi="ru-RU"/>
              </w:rPr>
              <w:t>+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Сумма +</w:t>
            </w:r>
          </w:p>
        </w:tc>
      </w:tr>
      <w:tr w:rsidR="00BD6427" w:rsidRPr="002A2A03" w:rsidTr="000F0358">
        <w:trPr>
          <w:trHeight w:val="27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</w:t>
            </w:r>
            <w:proofErr w:type="gram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Т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 w:bidi="ru-RU"/>
              </w:rPr>
              <w:t>X</w:t>
            </w:r>
          </w:p>
        </w:tc>
      </w:tr>
      <w:tr w:rsidR="00BD6427" w:rsidRPr="002A2A03" w:rsidTr="000F0358">
        <w:trPr>
          <w:trHeight w:val="403"/>
        </w:trPr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Мне нравятся профессии</w:t>
            </w:r>
          </w:p>
        </w:tc>
        <w:tc>
          <w:tcPr>
            <w:tcW w:w="4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27" w:rsidRPr="002A2A03" w:rsidRDefault="00BD6427" w:rsidP="000F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Я хочу быть</w:t>
            </w:r>
          </w:p>
        </w:tc>
      </w:tr>
    </w:tbl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  <w:sectPr w:rsidR="00BD6427" w:rsidRPr="002A2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D6427" w:rsidRPr="002A2A03" w:rsidRDefault="00BD6427" w:rsidP="00BD642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39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2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Диагностика игровой деятельности (игры профессионального характера)</w:t>
      </w:r>
    </w:p>
    <w:p w:rsidR="00BD6427" w:rsidRPr="002A2A03" w:rsidRDefault="00BD6427" w:rsidP="00BD642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39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2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(В.П. Кондрашов)</w:t>
      </w:r>
    </w:p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2"/>
        <w:tblW w:w="5000" w:type="pct"/>
        <w:tblLook w:val="01E0"/>
      </w:tblPr>
      <w:tblGrid>
        <w:gridCol w:w="4227"/>
        <w:gridCol w:w="5344"/>
      </w:tblGrid>
      <w:tr w:rsidR="00BD6427" w:rsidRPr="002A2A03" w:rsidTr="000F0358">
        <w:tc>
          <w:tcPr>
            <w:tcW w:w="2208" w:type="pct"/>
          </w:tcPr>
          <w:p w:rsidR="00BD6427" w:rsidRPr="002A2A03" w:rsidRDefault="00BD6427" w:rsidP="000F035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pct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lang w:eastAsia="ru-RU" w:bidi="ru-RU"/>
              </w:rPr>
              <w:t>Показатели</w:t>
            </w:r>
            <w:proofErr w:type="spellEnd"/>
          </w:p>
        </w:tc>
      </w:tr>
      <w:tr w:rsidR="00BD6427" w:rsidRPr="002A2A03" w:rsidTr="000F0358">
        <w:tc>
          <w:tcPr>
            <w:tcW w:w="2208" w:type="pct"/>
          </w:tcPr>
          <w:p w:rsidR="00BD6427" w:rsidRPr="002A2A03" w:rsidRDefault="00BD6427" w:rsidP="000F0358">
            <w:pPr>
              <w:tabs>
                <w:tab w:val="left" w:pos="0"/>
              </w:tabs>
              <w:spacing w:after="120" w:line="247" w:lineRule="auto"/>
              <w:ind w:hanging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2A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Применение в игре  знаний, полученных из разных источников  (беседы с 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2" w:type="pct"/>
          </w:tcPr>
          <w:p w:rsidR="00BD6427" w:rsidRPr="002A2A03" w:rsidRDefault="00BD6427" w:rsidP="00BD64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Самостоятельно или с помощью воспитателя определяет содержание предстоящей игры, последовательность событий, игровые действия,   персонажей и их взаимодействие.</w:t>
            </w:r>
          </w:p>
          <w:p w:rsidR="00BD6427" w:rsidRPr="002A2A03" w:rsidRDefault="00BD6427" w:rsidP="00BD642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BD6427" w:rsidRPr="002A2A03" w:rsidRDefault="00BD6427" w:rsidP="00BD642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Использует в  сюжетно-ролевых   играх знания о современных профессиях банкир, налоговый инспектор, провизор  и др.</w:t>
            </w:r>
          </w:p>
          <w:p w:rsidR="00BD6427" w:rsidRPr="002A2A03" w:rsidRDefault="00BD6427" w:rsidP="000F0358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BD6427" w:rsidRPr="002A2A03" w:rsidTr="000F0358">
        <w:tc>
          <w:tcPr>
            <w:tcW w:w="2208" w:type="pct"/>
          </w:tcPr>
          <w:p w:rsidR="00BD6427" w:rsidRPr="002A2A03" w:rsidRDefault="00BD6427" w:rsidP="000F035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замыслов</w:t>
            </w:r>
            <w:proofErr w:type="spellEnd"/>
            <w:r w:rsidRPr="002A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2" w:type="pct"/>
          </w:tcPr>
          <w:p w:rsidR="00BD6427" w:rsidRPr="002A2A03" w:rsidRDefault="00BD6427" w:rsidP="00BD64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Строит сюжет из 6—8 смысловых эпизодов.</w:t>
            </w:r>
          </w:p>
          <w:p w:rsidR="00BD6427" w:rsidRPr="002A2A03" w:rsidRDefault="00BD6427" w:rsidP="00BD64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>Отражает  в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BD6427" w:rsidRPr="002A2A03" w:rsidRDefault="00BD6427" w:rsidP="000F0358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BD6427" w:rsidRPr="002A2A03" w:rsidTr="000F0358">
        <w:tc>
          <w:tcPr>
            <w:tcW w:w="2208" w:type="pct"/>
          </w:tcPr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>Умение творчески комбинировать разнообразные события, создавая новый сюжет игры, делать это согласованно с партнером</w:t>
            </w:r>
          </w:p>
        </w:tc>
        <w:tc>
          <w:tcPr>
            <w:tcW w:w="2792" w:type="pct"/>
          </w:tcPr>
          <w:p w:rsidR="00BD6427" w:rsidRPr="002A2A03" w:rsidRDefault="00BD6427" w:rsidP="00BD642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>Объединяют в одной игре несколько сюжетов.</w:t>
            </w:r>
          </w:p>
          <w:p w:rsidR="00BD6427" w:rsidRPr="002A2A03" w:rsidRDefault="00BD6427" w:rsidP="00BD642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A2A03">
              <w:rPr>
                <w:rFonts w:ascii="Times New Roman" w:eastAsia="Times New Roman" w:hAnsi="Times New Roman" w:cs="Times New Roman"/>
                <w:lang w:val="ru-RU" w:eastAsia="ru-RU" w:bidi="ru-RU"/>
              </w:rPr>
              <w:t>Самостоятельно распределяют роли, согласовывают сюжет, игровые действия, персонажей.</w:t>
            </w:r>
          </w:p>
          <w:p w:rsidR="00BD6427" w:rsidRPr="002A2A03" w:rsidRDefault="00BD6427" w:rsidP="000F035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:rsidR="00BD6427" w:rsidRPr="002A2A03" w:rsidRDefault="00BD6427" w:rsidP="00BD6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BD6427" w:rsidRPr="002A2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EBF" w:rsidRDefault="00875EBF"/>
    <w:sectPr w:rsidR="00875EBF" w:rsidSect="0087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70840"/>
    <w:multiLevelType w:val="hybridMultilevel"/>
    <w:tmpl w:val="49C8DF9C"/>
    <w:lvl w:ilvl="0" w:tplc="F60E3EF6">
      <w:numFmt w:val="bullet"/>
      <w:lvlText w:val=""/>
      <w:lvlJc w:val="left"/>
      <w:pPr>
        <w:ind w:left="827" w:hanging="53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66191A">
      <w:numFmt w:val="bullet"/>
      <w:lvlText w:val="•"/>
      <w:lvlJc w:val="left"/>
      <w:pPr>
        <w:ind w:left="1289" w:hanging="534"/>
      </w:pPr>
      <w:rPr>
        <w:rFonts w:hint="default"/>
        <w:lang w:val="ru-RU" w:eastAsia="ru-RU" w:bidi="ru-RU"/>
      </w:rPr>
    </w:lvl>
    <w:lvl w:ilvl="2" w:tplc="7A7EC2C2">
      <w:numFmt w:val="bullet"/>
      <w:lvlText w:val="•"/>
      <w:lvlJc w:val="left"/>
      <w:pPr>
        <w:ind w:left="1759" w:hanging="534"/>
      </w:pPr>
      <w:rPr>
        <w:rFonts w:hint="default"/>
        <w:lang w:val="ru-RU" w:eastAsia="ru-RU" w:bidi="ru-RU"/>
      </w:rPr>
    </w:lvl>
    <w:lvl w:ilvl="3" w:tplc="27AA0636">
      <w:numFmt w:val="bullet"/>
      <w:lvlText w:val="•"/>
      <w:lvlJc w:val="left"/>
      <w:pPr>
        <w:ind w:left="2229" w:hanging="534"/>
      </w:pPr>
      <w:rPr>
        <w:rFonts w:hint="default"/>
        <w:lang w:val="ru-RU" w:eastAsia="ru-RU" w:bidi="ru-RU"/>
      </w:rPr>
    </w:lvl>
    <w:lvl w:ilvl="4" w:tplc="C7383180">
      <w:numFmt w:val="bullet"/>
      <w:lvlText w:val="•"/>
      <w:lvlJc w:val="left"/>
      <w:pPr>
        <w:ind w:left="2699" w:hanging="534"/>
      </w:pPr>
      <w:rPr>
        <w:rFonts w:hint="default"/>
        <w:lang w:val="ru-RU" w:eastAsia="ru-RU" w:bidi="ru-RU"/>
      </w:rPr>
    </w:lvl>
    <w:lvl w:ilvl="5" w:tplc="622ED510">
      <w:numFmt w:val="bullet"/>
      <w:lvlText w:val="•"/>
      <w:lvlJc w:val="left"/>
      <w:pPr>
        <w:ind w:left="3169" w:hanging="534"/>
      </w:pPr>
      <w:rPr>
        <w:rFonts w:hint="default"/>
        <w:lang w:val="ru-RU" w:eastAsia="ru-RU" w:bidi="ru-RU"/>
      </w:rPr>
    </w:lvl>
    <w:lvl w:ilvl="6" w:tplc="84F64C08">
      <w:numFmt w:val="bullet"/>
      <w:lvlText w:val="•"/>
      <w:lvlJc w:val="left"/>
      <w:pPr>
        <w:ind w:left="3639" w:hanging="534"/>
      </w:pPr>
      <w:rPr>
        <w:rFonts w:hint="default"/>
        <w:lang w:val="ru-RU" w:eastAsia="ru-RU" w:bidi="ru-RU"/>
      </w:rPr>
    </w:lvl>
    <w:lvl w:ilvl="7" w:tplc="2888443E">
      <w:numFmt w:val="bullet"/>
      <w:lvlText w:val="•"/>
      <w:lvlJc w:val="left"/>
      <w:pPr>
        <w:ind w:left="4109" w:hanging="534"/>
      </w:pPr>
      <w:rPr>
        <w:rFonts w:hint="default"/>
        <w:lang w:val="ru-RU" w:eastAsia="ru-RU" w:bidi="ru-RU"/>
      </w:rPr>
    </w:lvl>
    <w:lvl w:ilvl="8" w:tplc="4C76DCC4">
      <w:numFmt w:val="bullet"/>
      <w:lvlText w:val="•"/>
      <w:lvlJc w:val="left"/>
      <w:pPr>
        <w:ind w:left="4579" w:hanging="534"/>
      </w:pPr>
      <w:rPr>
        <w:rFonts w:hint="default"/>
        <w:lang w:val="ru-RU" w:eastAsia="ru-RU" w:bidi="ru-RU"/>
      </w:rPr>
    </w:lvl>
  </w:abstractNum>
  <w:abstractNum w:abstractNumId="2">
    <w:nsid w:val="29C103E4"/>
    <w:multiLevelType w:val="hybridMultilevel"/>
    <w:tmpl w:val="E9785A90"/>
    <w:lvl w:ilvl="0" w:tplc="C896C7D2">
      <w:numFmt w:val="bullet"/>
      <w:lvlText w:val="-"/>
      <w:lvlJc w:val="left"/>
      <w:pPr>
        <w:ind w:left="662" w:hanging="264"/>
      </w:pPr>
      <w:rPr>
        <w:rFonts w:hint="default"/>
        <w:w w:val="100"/>
        <w:lang w:val="ru-RU" w:eastAsia="en-US" w:bidi="ar-SA"/>
      </w:rPr>
    </w:lvl>
    <w:lvl w:ilvl="1" w:tplc="521A1ED8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BF62BB04">
      <w:numFmt w:val="bullet"/>
      <w:lvlText w:val="•"/>
      <w:lvlJc w:val="left"/>
      <w:pPr>
        <w:ind w:left="2697" w:hanging="264"/>
      </w:pPr>
      <w:rPr>
        <w:rFonts w:hint="default"/>
        <w:lang w:val="ru-RU" w:eastAsia="en-US" w:bidi="ar-SA"/>
      </w:rPr>
    </w:lvl>
    <w:lvl w:ilvl="3" w:tplc="2FAC56E8">
      <w:numFmt w:val="bullet"/>
      <w:lvlText w:val="•"/>
      <w:lvlJc w:val="left"/>
      <w:pPr>
        <w:ind w:left="3715" w:hanging="264"/>
      </w:pPr>
      <w:rPr>
        <w:rFonts w:hint="default"/>
        <w:lang w:val="ru-RU" w:eastAsia="en-US" w:bidi="ar-SA"/>
      </w:rPr>
    </w:lvl>
    <w:lvl w:ilvl="4" w:tplc="8AA2140C">
      <w:numFmt w:val="bullet"/>
      <w:lvlText w:val="•"/>
      <w:lvlJc w:val="left"/>
      <w:pPr>
        <w:ind w:left="4734" w:hanging="264"/>
      </w:pPr>
      <w:rPr>
        <w:rFonts w:hint="default"/>
        <w:lang w:val="ru-RU" w:eastAsia="en-US" w:bidi="ar-SA"/>
      </w:rPr>
    </w:lvl>
    <w:lvl w:ilvl="5" w:tplc="55CE5010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F7228CEC">
      <w:numFmt w:val="bullet"/>
      <w:lvlText w:val="•"/>
      <w:lvlJc w:val="left"/>
      <w:pPr>
        <w:ind w:left="6771" w:hanging="264"/>
      </w:pPr>
      <w:rPr>
        <w:rFonts w:hint="default"/>
        <w:lang w:val="ru-RU" w:eastAsia="en-US" w:bidi="ar-SA"/>
      </w:rPr>
    </w:lvl>
    <w:lvl w:ilvl="7" w:tplc="AB182F80">
      <w:numFmt w:val="bullet"/>
      <w:lvlText w:val="•"/>
      <w:lvlJc w:val="left"/>
      <w:pPr>
        <w:ind w:left="7790" w:hanging="264"/>
      </w:pPr>
      <w:rPr>
        <w:rFonts w:hint="default"/>
        <w:lang w:val="ru-RU" w:eastAsia="en-US" w:bidi="ar-SA"/>
      </w:rPr>
    </w:lvl>
    <w:lvl w:ilvl="8" w:tplc="C14E8108">
      <w:numFmt w:val="bullet"/>
      <w:lvlText w:val="•"/>
      <w:lvlJc w:val="left"/>
      <w:pPr>
        <w:ind w:left="8809" w:hanging="264"/>
      </w:pPr>
      <w:rPr>
        <w:rFonts w:hint="default"/>
        <w:lang w:val="ru-RU" w:eastAsia="en-US" w:bidi="ar-SA"/>
      </w:rPr>
    </w:lvl>
  </w:abstractNum>
  <w:abstractNum w:abstractNumId="3">
    <w:nsid w:val="311C300A"/>
    <w:multiLevelType w:val="hybridMultilevel"/>
    <w:tmpl w:val="3E9093B6"/>
    <w:lvl w:ilvl="0" w:tplc="2A3A6F80">
      <w:numFmt w:val="bullet"/>
      <w:lvlText w:val=""/>
      <w:lvlJc w:val="left"/>
      <w:pPr>
        <w:ind w:left="827" w:hanging="81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46002A6">
      <w:numFmt w:val="bullet"/>
      <w:lvlText w:val="•"/>
      <w:lvlJc w:val="left"/>
      <w:pPr>
        <w:ind w:left="1289" w:hanging="819"/>
      </w:pPr>
      <w:rPr>
        <w:rFonts w:hint="default"/>
        <w:lang w:val="ru-RU" w:eastAsia="ru-RU" w:bidi="ru-RU"/>
      </w:rPr>
    </w:lvl>
    <w:lvl w:ilvl="2" w:tplc="D5DA84B8">
      <w:numFmt w:val="bullet"/>
      <w:lvlText w:val="•"/>
      <w:lvlJc w:val="left"/>
      <w:pPr>
        <w:ind w:left="1759" w:hanging="819"/>
      </w:pPr>
      <w:rPr>
        <w:rFonts w:hint="default"/>
        <w:lang w:val="ru-RU" w:eastAsia="ru-RU" w:bidi="ru-RU"/>
      </w:rPr>
    </w:lvl>
    <w:lvl w:ilvl="3" w:tplc="2480B54C">
      <w:numFmt w:val="bullet"/>
      <w:lvlText w:val="•"/>
      <w:lvlJc w:val="left"/>
      <w:pPr>
        <w:ind w:left="2229" w:hanging="819"/>
      </w:pPr>
      <w:rPr>
        <w:rFonts w:hint="default"/>
        <w:lang w:val="ru-RU" w:eastAsia="ru-RU" w:bidi="ru-RU"/>
      </w:rPr>
    </w:lvl>
    <w:lvl w:ilvl="4" w:tplc="A204FFF2">
      <w:numFmt w:val="bullet"/>
      <w:lvlText w:val="•"/>
      <w:lvlJc w:val="left"/>
      <w:pPr>
        <w:ind w:left="2699" w:hanging="819"/>
      </w:pPr>
      <w:rPr>
        <w:rFonts w:hint="default"/>
        <w:lang w:val="ru-RU" w:eastAsia="ru-RU" w:bidi="ru-RU"/>
      </w:rPr>
    </w:lvl>
    <w:lvl w:ilvl="5" w:tplc="6A827B50">
      <w:numFmt w:val="bullet"/>
      <w:lvlText w:val="•"/>
      <w:lvlJc w:val="left"/>
      <w:pPr>
        <w:ind w:left="3169" w:hanging="819"/>
      </w:pPr>
      <w:rPr>
        <w:rFonts w:hint="default"/>
        <w:lang w:val="ru-RU" w:eastAsia="ru-RU" w:bidi="ru-RU"/>
      </w:rPr>
    </w:lvl>
    <w:lvl w:ilvl="6" w:tplc="36421052">
      <w:numFmt w:val="bullet"/>
      <w:lvlText w:val="•"/>
      <w:lvlJc w:val="left"/>
      <w:pPr>
        <w:ind w:left="3639" w:hanging="819"/>
      </w:pPr>
      <w:rPr>
        <w:rFonts w:hint="default"/>
        <w:lang w:val="ru-RU" w:eastAsia="ru-RU" w:bidi="ru-RU"/>
      </w:rPr>
    </w:lvl>
    <w:lvl w:ilvl="7" w:tplc="6DBEADB4">
      <w:numFmt w:val="bullet"/>
      <w:lvlText w:val="•"/>
      <w:lvlJc w:val="left"/>
      <w:pPr>
        <w:ind w:left="4109" w:hanging="819"/>
      </w:pPr>
      <w:rPr>
        <w:rFonts w:hint="default"/>
        <w:lang w:val="ru-RU" w:eastAsia="ru-RU" w:bidi="ru-RU"/>
      </w:rPr>
    </w:lvl>
    <w:lvl w:ilvl="8" w:tplc="75C8FD7A">
      <w:numFmt w:val="bullet"/>
      <w:lvlText w:val="•"/>
      <w:lvlJc w:val="left"/>
      <w:pPr>
        <w:ind w:left="4579" w:hanging="819"/>
      </w:pPr>
      <w:rPr>
        <w:rFonts w:hint="default"/>
        <w:lang w:val="ru-RU" w:eastAsia="ru-RU" w:bidi="ru-RU"/>
      </w:rPr>
    </w:lvl>
  </w:abstractNum>
  <w:abstractNum w:abstractNumId="4">
    <w:nsid w:val="315262D1"/>
    <w:multiLevelType w:val="hybridMultilevel"/>
    <w:tmpl w:val="4CBAE52C"/>
    <w:lvl w:ilvl="0" w:tplc="8208D554">
      <w:numFmt w:val="bullet"/>
      <w:lvlText w:val=""/>
      <w:lvlJc w:val="left"/>
      <w:pPr>
        <w:ind w:left="827" w:hanging="53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CB8E64C">
      <w:numFmt w:val="bullet"/>
      <w:lvlText w:val="•"/>
      <w:lvlJc w:val="left"/>
      <w:pPr>
        <w:ind w:left="1289" w:hanging="534"/>
      </w:pPr>
      <w:rPr>
        <w:rFonts w:hint="default"/>
        <w:lang w:val="ru-RU" w:eastAsia="ru-RU" w:bidi="ru-RU"/>
      </w:rPr>
    </w:lvl>
    <w:lvl w:ilvl="2" w:tplc="B2725764">
      <w:numFmt w:val="bullet"/>
      <w:lvlText w:val="•"/>
      <w:lvlJc w:val="left"/>
      <w:pPr>
        <w:ind w:left="1759" w:hanging="534"/>
      </w:pPr>
      <w:rPr>
        <w:rFonts w:hint="default"/>
        <w:lang w:val="ru-RU" w:eastAsia="ru-RU" w:bidi="ru-RU"/>
      </w:rPr>
    </w:lvl>
    <w:lvl w:ilvl="3" w:tplc="1ED8A1DA">
      <w:numFmt w:val="bullet"/>
      <w:lvlText w:val="•"/>
      <w:lvlJc w:val="left"/>
      <w:pPr>
        <w:ind w:left="2229" w:hanging="534"/>
      </w:pPr>
      <w:rPr>
        <w:rFonts w:hint="default"/>
        <w:lang w:val="ru-RU" w:eastAsia="ru-RU" w:bidi="ru-RU"/>
      </w:rPr>
    </w:lvl>
    <w:lvl w:ilvl="4" w:tplc="985EBDF0">
      <w:numFmt w:val="bullet"/>
      <w:lvlText w:val="•"/>
      <w:lvlJc w:val="left"/>
      <w:pPr>
        <w:ind w:left="2699" w:hanging="534"/>
      </w:pPr>
      <w:rPr>
        <w:rFonts w:hint="default"/>
        <w:lang w:val="ru-RU" w:eastAsia="ru-RU" w:bidi="ru-RU"/>
      </w:rPr>
    </w:lvl>
    <w:lvl w:ilvl="5" w:tplc="3F2617F8">
      <w:numFmt w:val="bullet"/>
      <w:lvlText w:val="•"/>
      <w:lvlJc w:val="left"/>
      <w:pPr>
        <w:ind w:left="3169" w:hanging="534"/>
      </w:pPr>
      <w:rPr>
        <w:rFonts w:hint="default"/>
        <w:lang w:val="ru-RU" w:eastAsia="ru-RU" w:bidi="ru-RU"/>
      </w:rPr>
    </w:lvl>
    <w:lvl w:ilvl="6" w:tplc="F0849CF2">
      <w:numFmt w:val="bullet"/>
      <w:lvlText w:val="•"/>
      <w:lvlJc w:val="left"/>
      <w:pPr>
        <w:ind w:left="3639" w:hanging="534"/>
      </w:pPr>
      <w:rPr>
        <w:rFonts w:hint="default"/>
        <w:lang w:val="ru-RU" w:eastAsia="ru-RU" w:bidi="ru-RU"/>
      </w:rPr>
    </w:lvl>
    <w:lvl w:ilvl="7" w:tplc="788047CA">
      <w:numFmt w:val="bullet"/>
      <w:lvlText w:val="•"/>
      <w:lvlJc w:val="left"/>
      <w:pPr>
        <w:ind w:left="4109" w:hanging="534"/>
      </w:pPr>
      <w:rPr>
        <w:rFonts w:hint="default"/>
        <w:lang w:val="ru-RU" w:eastAsia="ru-RU" w:bidi="ru-RU"/>
      </w:rPr>
    </w:lvl>
    <w:lvl w:ilvl="8" w:tplc="625270C8">
      <w:numFmt w:val="bullet"/>
      <w:lvlText w:val="•"/>
      <w:lvlJc w:val="left"/>
      <w:pPr>
        <w:ind w:left="4579" w:hanging="534"/>
      </w:pPr>
      <w:rPr>
        <w:rFonts w:hint="default"/>
        <w:lang w:val="ru-RU" w:eastAsia="ru-RU" w:bidi="ru-RU"/>
      </w:rPr>
    </w:lvl>
  </w:abstractNum>
  <w:abstractNum w:abstractNumId="5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87B7D"/>
    <w:multiLevelType w:val="hybridMultilevel"/>
    <w:tmpl w:val="861AFA3E"/>
    <w:lvl w:ilvl="0" w:tplc="D8D609DE">
      <w:numFmt w:val="bullet"/>
      <w:lvlText w:val=""/>
      <w:lvlJc w:val="left"/>
      <w:pPr>
        <w:ind w:left="-1" w:hanging="81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F103F26">
      <w:numFmt w:val="bullet"/>
      <w:lvlText w:val="•"/>
      <w:lvlJc w:val="left"/>
      <w:pPr>
        <w:ind w:left="551" w:hanging="819"/>
      </w:pPr>
      <w:rPr>
        <w:rFonts w:hint="default"/>
        <w:lang w:val="ru-RU" w:eastAsia="ru-RU" w:bidi="ru-RU"/>
      </w:rPr>
    </w:lvl>
    <w:lvl w:ilvl="2" w:tplc="FBCAF662">
      <w:numFmt w:val="bullet"/>
      <w:lvlText w:val="•"/>
      <w:lvlJc w:val="left"/>
      <w:pPr>
        <w:ind w:left="1103" w:hanging="819"/>
      </w:pPr>
      <w:rPr>
        <w:rFonts w:hint="default"/>
        <w:lang w:val="ru-RU" w:eastAsia="ru-RU" w:bidi="ru-RU"/>
      </w:rPr>
    </w:lvl>
    <w:lvl w:ilvl="3" w:tplc="BEA69D1A">
      <w:numFmt w:val="bullet"/>
      <w:lvlText w:val="•"/>
      <w:lvlJc w:val="left"/>
      <w:pPr>
        <w:ind w:left="1655" w:hanging="819"/>
      </w:pPr>
      <w:rPr>
        <w:rFonts w:hint="default"/>
        <w:lang w:val="ru-RU" w:eastAsia="ru-RU" w:bidi="ru-RU"/>
      </w:rPr>
    </w:lvl>
    <w:lvl w:ilvl="4" w:tplc="5C882C5E">
      <w:numFmt w:val="bullet"/>
      <w:lvlText w:val="•"/>
      <w:lvlJc w:val="left"/>
      <w:pPr>
        <w:ind w:left="2207" w:hanging="819"/>
      </w:pPr>
      <w:rPr>
        <w:rFonts w:hint="default"/>
        <w:lang w:val="ru-RU" w:eastAsia="ru-RU" w:bidi="ru-RU"/>
      </w:rPr>
    </w:lvl>
    <w:lvl w:ilvl="5" w:tplc="620AB58A">
      <w:numFmt w:val="bullet"/>
      <w:lvlText w:val="•"/>
      <w:lvlJc w:val="left"/>
      <w:pPr>
        <w:ind w:left="2759" w:hanging="819"/>
      </w:pPr>
      <w:rPr>
        <w:rFonts w:hint="default"/>
        <w:lang w:val="ru-RU" w:eastAsia="ru-RU" w:bidi="ru-RU"/>
      </w:rPr>
    </w:lvl>
    <w:lvl w:ilvl="6" w:tplc="26AA9184">
      <w:numFmt w:val="bullet"/>
      <w:lvlText w:val="•"/>
      <w:lvlJc w:val="left"/>
      <w:pPr>
        <w:ind w:left="3311" w:hanging="819"/>
      </w:pPr>
      <w:rPr>
        <w:rFonts w:hint="default"/>
        <w:lang w:val="ru-RU" w:eastAsia="ru-RU" w:bidi="ru-RU"/>
      </w:rPr>
    </w:lvl>
    <w:lvl w:ilvl="7" w:tplc="098226F4">
      <w:numFmt w:val="bullet"/>
      <w:lvlText w:val="•"/>
      <w:lvlJc w:val="left"/>
      <w:pPr>
        <w:ind w:left="3863" w:hanging="819"/>
      </w:pPr>
      <w:rPr>
        <w:rFonts w:hint="default"/>
        <w:lang w:val="ru-RU" w:eastAsia="ru-RU" w:bidi="ru-RU"/>
      </w:rPr>
    </w:lvl>
    <w:lvl w:ilvl="8" w:tplc="C394AB34">
      <w:numFmt w:val="bullet"/>
      <w:lvlText w:val="•"/>
      <w:lvlJc w:val="left"/>
      <w:pPr>
        <w:ind w:left="4415" w:hanging="81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6427"/>
    <w:rsid w:val="004C54E8"/>
    <w:rsid w:val="00875EBF"/>
    <w:rsid w:val="00B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4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D64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BD64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D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6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2021-02-24T19:45:00Z</dcterms:created>
  <dcterms:modified xsi:type="dcterms:W3CDTF">2021-02-24T19:58:00Z</dcterms:modified>
</cp:coreProperties>
</file>